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 w:firstLineChars="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附件4</w:t>
      </w:r>
    </w:p>
    <w:tbl>
      <w:tblPr>
        <w:tblStyle w:val="13"/>
        <w:tblW w:w="149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4503"/>
        <w:gridCol w:w="3165"/>
        <w:gridCol w:w="65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4932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left="0" w:right="0" w:firstLine="872" w:firstLineChars="200"/>
              <w:jc w:val="center"/>
              <w:textAlignment w:val="auto"/>
              <w:rPr>
                <w:rFonts w:hint="eastAsia" w:ascii="方正小标宋_GBK" w:hAnsi="宋体" w:eastAsia="黑体" w:cs="宋体"/>
                <w:b/>
                <w:bCs/>
                <w:color w:val="auto"/>
                <w:kern w:val="0"/>
                <w:sz w:val="44"/>
                <w:szCs w:val="44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44"/>
                <w:szCs w:val="44"/>
                <w:u w:val="none"/>
              </w:rPr>
              <w:t>山东省工程研究中心评价数据表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44"/>
                <w:szCs w:val="44"/>
                <w:u w:val="none"/>
                <w:lang w:eastAsia="zh-CN"/>
              </w:rPr>
              <w:t>及附表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</w:rPr>
              <w:t>★基本信息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填写内容及</w:t>
            </w: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2"/>
                <w:szCs w:val="22"/>
                <w:highlight w:val="none"/>
              </w:rPr>
              <w:t>证明材料</w:t>
            </w:r>
            <w:r>
              <w:rPr>
                <w:rFonts w:hint="eastAsia"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</w:rPr>
              <w:t>有关</w:t>
            </w:r>
            <w:r>
              <w:rPr>
                <w:rFonts w:hint="eastAsia"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要求</w:t>
            </w:r>
            <w:r>
              <w:rPr>
                <w:rFonts w:hint="eastAsia"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山东省工程研究中心名称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根据管理办法，统一命名为“XXXX山东省工程研究中心”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名称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依托单位的营业执照或事业单</w:t>
            </w: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位法人证书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附报告中使用的数据涉及的子、分公司名单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，列表说明哪些指标使用了子公司、分公司数据；隶属关系提供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企查查截图证明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Style w:val="19"/>
                <w:rFonts w:hint="default" w:ascii="Times New Roman" w:hAnsi="Times New Roman" w:eastAsia="仿宋" w:cs="Times New Roman"/>
                <w:color w:val="auto"/>
                <w:highlight w:val="none"/>
                <w:lang w:val="en-US" w:eastAsia="zh-CN" w:bidi="ar"/>
              </w:rPr>
              <w:t>依托单位所属性质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Style w:val="18"/>
                <w:rFonts w:hint="default" w:ascii="Times New Roman" w:hAnsi="Times New Roman" w:eastAsia="仿宋" w:cs="Times New Roman"/>
                <w:color w:val="auto"/>
                <w:highlight w:val="none"/>
                <w:lang w:eastAsia="zh-CN" w:bidi="ar"/>
              </w:rPr>
            </w:pPr>
            <w:r>
              <w:rPr>
                <w:rStyle w:val="18"/>
                <w:rFonts w:hint="default" w:ascii="Times New Roman" w:hAnsi="Times New Roman" w:eastAsia="仿宋" w:cs="Times New Roman"/>
                <w:color w:val="auto"/>
                <w:highlight w:val="none"/>
                <w:lang w:bidi="ar"/>
              </w:rPr>
              <w:t>隶属于市</w:t>
            </w:r>
            <w:r>
              <w:rPr>
                <w:rStyle w:val="18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或</w:t>
            </w:r>
            <w:r>
              <w:rPr>
                <w:rStyle w:val="18"/>
                <w:rFonts w:hint="eastAsia" w:ascii="Times New Roman" w:hAnsi="Times New Roman" w:eastAsia="仿宋" w:cs="Times New Roman"/>
                <w:color w:val="auto"/>
                <w:highlight w:val="none"/>
                <w:lang w:val="en-US" w:eastAsia="zh-CN" w:bidi="ar"/>
              </w:rPr>
              <w:t>济南新旧动能转换起步区、青岛西海岸新区</w:t>
            </w:r>
            <w:r>
              <w:rPr>
                <w:rStyle w:val="18"/>
                <w:rFonts w:hint="default" w:ascii="Times New Roman" w:hAnsi="Times New Roman" w:eastAsia="仿宋" w:cs="Times New Roman"/>
                <w:color w:val="auto"/>
                <w:highlight w:val="none"/>
                <w:lang w:bidi="ar"/>
              </w:rPr>
              <w:t>管辖的单位，</w:t>
            </w:r>
            <w:r>
              <w:rPr>
                <w:rStyle w:val="18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填写所在市或区</w:t>
            </w:r>
            <w:r>
              <w:rPr>
                <w:rStyle w:val="19"/>
                <w:rFonts w:hint="default" w:ascii="Times New Roman" w:hAnsi="Times New Roman" w:eastAsia="仿宋" w:cs="Times New Roman"/>
                <w:color w:val="auto"/>
                <w:highlight w:val="none"/>
                <w:lang w:eastAsia="zh-CN" w:bidi="ar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19"/>
                <w:rFonts w:hint="default" w:ascii="Times New Roman" w:hAnsi="Times New Roman" w:eastAsia="仿宋" w:cs="Times New Roman"/>
                <w:color w:val="auto"/>
                <w:highlight w:val="none"/>
                <w:lang w:bidi="ar"/>
              </w:rPr>
              <w:t>归省直部门或</w:t>
            </w: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中央</w:t>
            </w:r>
            <w:r>
              <w:rPr>
                <w:rStyle w:val="19"/>
                <w:rFonts w:hint="default" w:ascii="Times New Roman" w:hAnsi="Times New Roman" w:eastAsia="仿宋" w:cs="Times New Roman"/>
                <w:color w:val="auto"/>
                <w:highlight w:val="none"/>
                <w:lang w:bidi="ar"/>
              </w:rPr>
              <w:t>直接管辖的单位，</w:t>
            </w: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填写省属企业、省属高校、省属科研院所、省属单位</w:t>
            </w:r>
            <w:r>
              <w:rPr>
                <w:rStyle w:val="19"/>
                <w:rFonts w:hint="default" w:ascii="Times New Roman" w:hAnsi="Times New Roman" w:eastAsia="仿宋" w:cs="Times New Roman"/>
                <w:color w:val="auto"/>
                <w:highlight w:val="none"/>
                <w:lang w:bidi="ar"/>
              </w:rPr>
              <w:t>或</w:t>
            </w: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中央</w:t>
            </w:r>
            <w:r>
              <w:rPr>
                <w:rStyle w:val="19"/>
                <w:rFonts w:hint="default" w:ascii="Times New Roman" w:hAnsi="Times New Roman" w:eastAsia="仿宋" w:cs="Times New Roman"/>
                <w:color w:val="auto"/>
                <w:highlight w:val="none"/>
                <w:lang w:bidi="ar"/>
              </w:rPr>
              <w:t>驻鲁单位</w:t>
            </w: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eastAsia="zh-CN" w:bidi="ar"/>
              </w:rPr>
              <w:t>、</w:t>
            </w: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部属高校</w:t>
            </w: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eastAsia="zh-CN" w:bidi="ar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名称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共建单位的营业执照或事业单位法人证书。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依托单位与各共建单位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共同签订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“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XXX工程研究中心联合共建协议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”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，并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加盖所有单位公章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附报告中使用的数据涉及的子、分公司名单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，列表说明哪些指标使用了子公司、分公司数据；隶属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关系提供企查查截图证明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92" w:lineRule="auto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工程中心研究方向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Style w:val="19"/>
                <w:rFonts w:hint="default" w:ascii="Times New Roman" w:hAnsi="Times New Roman" w:eastAsia="仿宋" w:cs="Times New Roman"/>
                <w:color w:val="auto"/>
                <w:highlight w:val="none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行业领域、行业细分领域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《国民经济行业分类》“大类”（类别名称及代码），“行业细分领域”《国民经济行业分类》“中类”（类别名称及代码）。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战略性新兴产业行业领域、细分方向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《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工业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战略性新兴产业分类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目录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（20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）》“二级目录”（类别名称）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“三级目录”（类别名称）。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依托单位是否拥有市级工程实验室或工程研究中心　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市级工程实验室或工程研究中心的名称、依托单位及批复文号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并附批复文件。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工程研究中心所在地址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填写工程研究中心的具体地址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中心负责人姓名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中心负责人电话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电子邮箱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指各项指标数据的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统计范围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本次申报报告年度为：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202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年1月1日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—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202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年12月31日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★指标数值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编号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指标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数据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填报值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附件证明材料要求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全部在研项目数（个）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1、《附表10：工程研究中心全部研发项目信息表》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项目涉及的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所有单位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均须在《附表10》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加盖公章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。未盖章，视为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数据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无效。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2、企业须提供向统计部门报送的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107-1表（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2024年数据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)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107-1表须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为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带水印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版本，并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加盖企业公章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，未提供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或未盖章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均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视为数据无效。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企业作为依托单位或共建单位均须提供。</w:t>
            </w:r>
          </w:p>
          <w:p>
            <w:pPr>
              <w:widowControl/>
              <w:jc w:val="left"/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3、高校可提供经带具体项目名称的科技项目情况表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加盖单位公章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。</w:t>
            </w:r>
          </w:p>
          <w:p>
            <w:pPr>
              <w:widowControl/>
              <w:jc w:val="left"/>
              <w:rPr>
                <w:rFonts w:hint="default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4、无法提供107-1表的工程中心参与单位，可提供由第三方（审计）机构出具的专项（审计）报告或其他能证明研发项目数的证明文件。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其中：省级以上科技项目数（个）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填写报告年度内立项、持续开展或结题验收的省级以上研发项目数。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省级以上政府有关部门（包含国家级）批复文件、课题、任务书、项目书、计划书等盖章的证明文件。证明文件与《附表10》中的顺序一致。以省级文件批复时间为准。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648" w:firstLineChars="3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国家级科技项目数（个）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填写报告年度内立项、持续开展或结题验收的国家级研发项目数。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国家有关部门批复文件、课题、任务书、项目书、计划书等盖章的证明文件。证明文件与《附表10》中的顺序一致，以国家级文件批复时间为准。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其中：依托单位省级以上在研项目数量（个）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报告年度内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立项、持续开展或结题验收的</w:t>
            </w: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依托单位省级研发项目证明材料。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以项目文件批复时间为准。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5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   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共建单位省级在研项目数量（个）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报告年度内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立项、持续开展或结题验收的</w:t>
            </w: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共建单位省级研发项目证明材料</w:t>
            </w: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以项目文件批复时间为准。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6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其中：</w:t>
            </w:r>
            <w:r>
              <w:rPr>
                <w:rStyle w:val="19"/>
                <w:rFonts w:hint="eastAsia" w:ascii="Times New Roman" w:hAnsi="Times New Roman" w:eastAsia="仿宋" w:cs="Times New Roman"/>
                <w:color w:val="auto"/>
                <w:highlight w:val="none"/>
                <w:lang w:val="en-US" w:eastAsia="zh-CN" w:bidi="ar"/>
              </w:rPr>
              <w:t>省级以上委托任务经费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填写报告年度内获得的经费总额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1、工程中心需自制《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项目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研发经费收入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一览表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》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，依托单位共建单位合并填写，内容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包括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单位名称、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项目名称、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项目来源（国家、省级项目）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研发经费收入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金额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合计金额。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2、政府下发的批复文件、课题、任务书、项目书、计划书等证明文件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；以上证明材料中需要有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项目名称、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金额页、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盖章页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排放顺序须与《项目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研发经费收入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一览表》中的顺序一致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7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主持和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参加制定的国际、国内、行业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团体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标准数（个）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《附表5：主持和参加制定的国际、国家、行业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团体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标准数》。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报告年度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近三年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（202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年1月1日—202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年12月31日），依托单位和共建单位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主持和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参加制定的目前仍有效执行的国际、国内、行业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团体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标准首页以及编写组名单页扫描件。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标准扫描件排放顺序须与《附表5》中的顺序一致。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8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通过国家（国际组织）、省认证（认定）的实验室和检测机构数（个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《附表6：通过国家（国际组织）、省认证（认定）的实验室和检测机构数》。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截止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报告年度期末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，依托单位和共建单位通过国家（国际组织）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省认证（认定）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报告年度仍在有效期内的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实验室和检测机构证书扫描件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证书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扫描件排放顺序须与《附表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》中的顺序一致。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9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被受理的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专利申请数（个）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《附表7：被受理的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申请信息表》。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2、报告年度内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专利受理通知书或者进入实质性审查阶段通知书的扫描件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受理时间2024年度内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。扫描件排列顺序应与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附表7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中的顺序一致。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19"/>
                <w:rFonts w:hint="eastAsia" w:ascii="Times New Roman" w:hAnsi="Times New Roman" w:eastAsia="仿宋" w:cs="Times New Roman"/>
                <w:color w:val="auto"/>
                <w:highlight w:val="none"/>
                <w:lang w:val="en-US" w:eastAsia="zh-CN" w:bidi="ar"/>
              </w:rPr>
              <w:t>PCT专利申请数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/>
              </w:rPr>
            </w:pP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报告年度内</w:t>
            </w:r>
            <w:r>
              <w:rPr>
                <w:rStyle w:val="19"/>
                <w:rFonts w:hint="eastAsia" w:ascii="Times New Roman" w:hAnsi="Times New Roman" w:eastAsia="仿宋" w:cs="Times New Roman"/>
                <w:color w:val="auto"/>
                <w:highlight w:val="none"/>
                <w:lang w:val="en-US" w:eastAsia="zh-CN" w:bidi="ar"/>
              </w:rPr>
              <w:t>PCT专利</w:t>
            </w: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受理通知书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11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拥有的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全部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有效发明专利数（个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《附表8：拥有的全部有效发明专利信息表》。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2、截至报告年度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，所有已授权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且仍在有效期内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的发明专利证书扫描件。扫描件排列顺序应与附表8中的顺序一致。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12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技术性收入（万元）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、依托单位、共建单位须分别自制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项目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技术性收入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一览表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（包括项目名称、委托方、受托方、合同金额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以及合计金额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等）。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报告年度内，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依托单位、共建单位的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技术转让收入合同、技术使用收入合同、技术服务收入合同、接受委托研究开发合同的扫描件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应包含合同首页、金额页、签章页、该合同的发票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扫描件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项目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技术性收入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一览表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顺序依次排列。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13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其中:依托单位技术性收入（万元）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依托单位《项目技术性收入一览表》及证明材料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共建单位技术性收入（万元）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共建单位《项目技术性收入一览表》及证明材料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15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其中：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依托单位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技术性专利所有权转让及使用许可收入（万元）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技术性专利转让及使用许可收入，填写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报告年度内，专利所有权转让协议及使用许可协议委托方是依托单位的合同金额。附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自制的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项目一览表（包括项目名称、委托方、受托方、合同金额等）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和相关证明材料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16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共建单位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技术性专利所有权转让及使用许可收入（万元）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技术性专利转让及使用许可收入，填写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报告年度内，专利所有权转让协议及使用许可协议委托方是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共建单位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的合同金额。附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自制的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项目一览表（包括项目名称、委托方、受托方、合同金额等）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和相关证明材料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17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研究与试验发展经费支出（万元）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《附表10：工程研究中心全部研发项目信息表》。依托单位和共建单位合并填表，所有单位均须在《附表10》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加盖公章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。未盖章，视为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数据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无效。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企业作为依托单位或共建单位，均须提供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向统计部门报送的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107-2表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2024年数据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)，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107-2表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须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为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带水印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版本，并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加盖企业公章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，未提供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或未盖章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均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视为数据无效。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3、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高校可提供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含具体项目名称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的科技项目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情况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表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加盖单位公章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），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医疗机构和科研院所在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国家科技统计在线调查平台下载的“科学研究与技术服务业事业单位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调查表JG1-08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（带STS水印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,加盖单位公章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）”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4、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无法提供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107-2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表的工程中心参与单位（含企业和事业单位等）可提供由第三方（审计）机构出具的专项（审计）报告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或其他能证明研发经费支出的证明材料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5、跨年项目按报告年度实际支出填写。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18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其中:依托单位研究与试验发展经费支出（万元）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依托单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位研究与试验发展经费支出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19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864" w:firstLineChars="4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共建单位研究与试验发展经费支出（万元）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共建单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位研究与试验发展经费支出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研究与试验发展人员人数（人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《附表1：工程研究中心研发人员统计表》，加盖研发人员所属单位的公章。未盖章的单位，其相应人员视为无效。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2、企业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作为依托单位或共建单位，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须提供向统计部门报送的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107-2表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2024年数据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)，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107-2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表须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为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带水印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版本，并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加盖企业公章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《附表1》中企业研发人员数量应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小于等于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107-2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表数据。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未提供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或未盖章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均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视为数据无效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3、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高校可提供经教育部审核的科技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人力资源情况表，医疗机构和科研院所在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国家科技统计在线调查平台下载的“科学研究与技术服务业事业单位调查表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JG1-07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（带STS水印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,加盖单位公章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）”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4、无法提供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107-2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表的工程中心参与单位（含企业和事业单位等）可提供由第三方（审计）机构出具的专项（审计）报告及研发人员与参建单位签署的人事劳动合同或社保证明，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或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其他能证明研发人员数的证明材料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21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研究与试验发展人员人数（人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研究与试验发展人员人数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22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864" w:firstLineChars="4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研究与试验发展人员人数（人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研究与试验发展人员人数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23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高级专家人数（人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附表2：工程研究中心高级专家统计表》。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高级专家证书扫描件。扫描件顺序须与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附表2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中顺序一致。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24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其中:依托单位高级专家人数（人，期末数）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依托单位高级专家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25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864" w:firstLineChars="4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共建单位高级专家人数（人，期末数）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单位高级专家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26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博士人数（人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《附表3：工程研究中心博士统计表》。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博士证书扫描件。扫描件顺序须与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附表3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中顺序一致。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27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其中:依托单位博士人数（人，期末数）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依托单位博士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28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864" w:firstLineChars="4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共建单位博士人数（人，期末数）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共建单位博士人数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29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来工程中心从事研发工作的外部专家人月（人月）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《附表4：工程研究中心外部专家信息表》，并加盖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依托单位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公章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30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仪器和设备原值（万元）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所有参与单位应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提供设备清单，列出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各设备型号、购置时间、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设备原值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及设备原值合计值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，加盖单位的公章。未盖章，相应数据视为无效。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企业作为依托单位或共建单位均须提供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向统计部门报送的107-2表（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2024年数据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)，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107-2表须为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带水印版本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，并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加盖企业公章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，未提供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或未盖章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均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视为数据无效。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3、无法提供107-2表的工程中心参与单位（含企业和事业单位等可提供由第三方（审计）机构出具的专项（审计）报告，或者依据设备清单顺序提供设备发票。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31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其中:依托单位仪器和设备原值（万元）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依托单位仪器和设备原值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32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864" w:firstLineChars="400"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共建单位仪器和设备原值（万元）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单位仪器和设备原值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33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独立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研发场所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建筑面积（平方米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1、工程研究中心拥有或独立使用的研发场所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建筑面积说明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，明确独立研发场所所在位置、面积，并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加盖提供研发场所的单位公章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，未盖章视为相应建筑面积数据无效。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房屋产权证明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建筑规划许可证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或房屋租赁合同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能证明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建筑面积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大小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的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证明材料。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34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获省级以上自然科学、技术发明、科技进步奖项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数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《附表9：获省级以上自然科学、技术发明、科技进步奖项目数》。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获奖证书扫描件。扫描件顺序须与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附表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9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中顺序一致。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3、若获奖者为个人，提供相关人员与依托单位或共建单位签署的人事劳动合同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35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其中：依托单位获国家级奖项数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个，期末数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36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依托单位获省级以上奖项数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个，期末数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37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共建单位国家级奖项数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个，期末数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38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共建单位获省级以上奖项数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个，期末数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line="20" w:lineRule="exact"/>
        <w:textAlignment w:val="auto"/>
        <w:rPr>
          <w:rFonts w:hint="eastAsia"/>
          <w:sz w:val="28"/>
          <w:szCs w:val="28"/>
        </w:rPr>
      </w:pPr>
    </w:p>
    <w:p>
      <w:pPr>
        <w:tabs>
          <w:tab w:val="left" w:pos="5444"/>
        </w:tabs>
        <w:bidi w:val="0"/>
        <w:jc w:val="left"/>
        <w:rPr>
          <w:rFonts w:hint="eastAsia" w:ascii="Times New Roman" w:hAnsi="Times New Roman" w:eastAsia="宋体" w:cs="Times New Roman"/>
          <w:kern w:val="2"/>
          <w:sz w:val="32"/>
          <w:lang w:val="en-US" w:eastAsia="zh-CN" w:bidi="ar-SA"/>
        </w:rPr>
      </w:pPr>
      <w:r>
        <w:rPr>
          <w:rFonts w:hint="eastAsia" w:cs="Times New Roman"/>
          <w:kern w:val="2"/>
          <w:sz w:val="32"/>
          <w:lang w:val="en-US" w:eastAsia="zh-CN" w:bidi="ar-SA"/>
        </w:rPr>
        <w:tab/>
      </w:r>
    </w:p>
    <w:tbl>
      <w:tblPr>
        <w:tblStyle w:val="13"/>
        <w:tblW w:w="148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"/>
        <w:gridCol w:w="37"/>
        <w:gridCol w:w="681"/>
        <w:gridCol w:w="72"/>
        <w:gridCol w:w="451"/>
        <w:gridCol w:w="451"/>
        <w:gridCol w:w="160"/>
        <w:gridCol w:w="438"/>
        <w:gridCol w:w="1287"/>
        <w:gridCol w:w="330"/>
        <w:gridCol w:w="412"/>
        <w:gridCol w:w="1143"/>
        <w:gridCol w:w="500"/>
        <w:gridCol w:w="386"/>
        <w:gridCol w:w="999"/>
        <w:gridCol w:w="670"/>
        <w:gridCol w:w="360"/>
        <w:gridCol w:w="855"/>
        <w:gridCol w:w="840"/>
        <w:gridCol w:w="334"/>
        <w:gridCol w:w="711"/>
        <w:gridCol w:w="17"/>
        <w:gridCol w:w="1301"/>
        <w:gridCol w:w="248"/>
        <w:gridCol w:w="506"/>
        <w:gridCol w:w="911"/>
        <w:gridCol w:w="222"/>
        <w:gridCol w:w="3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499" w:hRule="atLeast"/>
          <w:jc w:val="center"/>
        </w:trPr>
        <w:tc>
          <w:tcPr>
            <w:tcW w:w="14322" w:type="dxa"/>
            <w:gridSpan w:val="2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b w:val="0"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</w:rPr>
              <w:t>附表1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</w:rPr>
              <w:t>: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</w:rPr>
              <w:t>工程研究中心研究与试验发展人员统计表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79" w:hRule="atLeast"/>
          <w:jc w:val="center"/>
        </w:trPr>
        <w:tc>
          <w:tcPr>
            <w:tcW w:w="12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0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人员性质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所在单位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职务职责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所在部门</w:t>
            </w:r>
          </w:p>
        </w:tc>
        <w:tc>
          <w:tcPr>
            <w:tcW w:w="18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79" w:hRule="atLeast"/>
          <w:jc w:val="center"/>
        </w:trPr>
        <w:tc>
          <w:tcPr>
            <w:tcW w:w="14322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一、依托单位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2290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小计（人）</w:t>
            </w:r>
          </w:p>
        </w:tc>
        <w:tc>
          <w:tcPr>
            <w:tcW w:w="12032" w:type="dxa"/>
            <w:gridSpan w:val="1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4322" w:type="dxa"/>
            <w:gridSpan w:val="2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二、共建单位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2290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小计（人）</w:t>
            </w:r>
          </w:p>
        </w:tc>
        <w:tc>
          <w:tcPr>
            <w:tcW w:w="12032" w:type="dxa"/>
            <w:gridSpan w:val="1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2290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总计（人）</w:t>
            </w:r>
          </w:p>
        </w:tc>
        <w:tc>
          <w:tcPr>
            <w:tcW w:w="12032" w:type="dxa"/>
            <w:gridSpan w:val="1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1782" w:hRule="atLeast"/>
          <w:jc w:val="center"/>
        </w:trPr>
        <w:tc>
          <w:tcPr>
            <w:tcW w:w="14322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1. “出生年月”格式为“19800102”。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2. “人员性质”应按相应的分类代码填写：1.工程中心依托单位员工；2.工程中心共建单位员工。 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3. “所在单位”指与该人员具有法定劳动关系的单位。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4. “职务职责”指该人员在工程中心中的职务，或在工程中心中负责的工作。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5. “所在部门”指工程中心下属部门或分支机构名称。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6. “联系电话”为该人员本人常用电话，以便于评价机构联系核实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7.依托单位、共建单位分别在“小计”栏统计人员数后，在“总计”栏填报总人数。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499" w:hRule="atLeast"/>
          <w:jc w:val="center"/>
        </w:trPr>
        <w:tc>
          <w:tcPr>
            <w:tcW w:w="14063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</w:rPr>
              <w:t>附表2：工程研究中心高级专家统计表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9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员工序号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人员性质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所在单位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专家类型</w:t>
            </w:r>
          </w:p>
        </w:tc>
        <w:tc>
          <w:tcPr>
            <w:tcW w:w="1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技术领域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140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一、依托单位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165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小计（人）</w:t>
            </w:r>
          </w:p>
        </w:tc>
        <w:tc>
          <w:tcPr>
            <w:tcW w:w="12408" w:type="dxa"/>
            <w:gridSpan w:val="2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14063" w:type="dxa"/>
            <w:gridSpan w:val="2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二、共建单位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165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小计（人）</w:t>
            </w:r>
          </w:p>
        </w:tc>
        <w:tc>
          <w:tcPr>
            <w:tcW w:w="12408" w:type="dxa"/>
            <w:gridSpan w:val="2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165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总计（人）</w:t>
            </w:r>
          </w:p>
        </w:tc>
        <w:tc>
          <w:tcPr>
            <w:tcW w:w="12408" w:type="dxa"/>
            <w:gridSpan w:val="2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1939" w:hRule="atLeast"/>
          <w:jc w:val="center"/>
        </w:trPr>
        <w:tc>
          <w:tcPr>
            <w:tcW w:w="140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1. “出生年月”格式为“19800102”。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2. “员工序号”为该员工在附表1中对应的“序号”数。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3. “人员性质”应按相应的分类代码填写：1.工程中心依托单位员工；2. 工程中心共建单位员工。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4. “所在单位”指与该人员具有法定劳动关系的单位。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“专家类型”应按相应的分类代码填写，具体的分类及代码是：1. 国家、省级有突出贡献的专家（国务院或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人民政府颁发）；2. 国家、省级专项津贴获得者（国务院或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人民政府颁发）；3、国家“万人计划”。4、泰山产业领军人才。5、泰山学者。6. 其他类型专家（需具体写明专家类型）。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. “技术领域”指该专家主要从事的技术领域。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. “联系电话”为高级专家本人常用电话，以便于评价机构联系核实。</w:t>
            </w:r>
          </w:p>
          <w:p>
            <w:pPr>
              <w:widowControl/>
              <w:numPr>
                <w:ilvl w:val="-1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8.依托单位、共建单位分别在“小计”栏统计高级专家人数后，在“总计”栏填报总人数。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4800" w:type="dxa"/>
            <w:gridSpan w:val="2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宋体" w:eastAsia="方正小标宋_GBK" w:cs="宋体"/>
                <w:b w:val="0"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</w:rPr>
              <w:t>附表3：工程研究中心博士统计表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0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员工序号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人员性质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所在单位</w:t>
            </w:r>
          </w:p>
        </w:tc>
        <w:tc>
          <w:tcPr>
            <w:tcW w:w="10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14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4800" w:type="dxa"/>
            <w:gridSpan w:val="2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一、依托单位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2029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小计（人）</w:t>
            </w:r>
          </w:p>
        </w:tc>
        <w:tc>
          <w:tcPr>
            <w:tcW w:w="12771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4800" w:type="dxa"/>
            <w:gridSpan w:val="2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二、共建单位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2029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小计（人）</w:t>
            </w:r>
          </w:p>
        </w:tc>
        <w:tc>
          <w:tcPr>
            <w:tcW w:w="12771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2029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总计（人）</w:t>
            </w:r>
          </w:p>
        </w:tc>
        <w:tc>
          <w:tcPr>
            <w:tcW w:w="12771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14800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1. “出生年月”格式为“19800102”。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2. “员工序号”为该员工在附表1中对应的“序号”数。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3. “人员性质”应按相应的分类代码填写：1.工程中心依托单位员工；2. 工程中心共建单位员工。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4. “所在单位”指与该人员具有法定劳动关系的单位。</w:t>
            </w:r>
          </w:p>
          <w:p>
            <w:pPr>
              <w:widowControl/>
              <w:numPr>
                <w:ilvl w:val="-1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5.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eastAsia="zh-CN"/>
              </w:rPr>
              <w:t>“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专业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eastAsia="zh-CN"/>
              </w:rPr>
              <w:t>”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：指该博士所学专业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 xml:space="preserve">6.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“联系电话”为博士本人常用电话，以便于评价机构联系核实。</w:t>
            </w:r>
          </w:p>
          <w:p>
            <w:pPr>
              <w:widowControl/>
              <w:numPr>
                <w:ilvl w:val="-1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7. 依托单位、共建单位分别在“小计”栏统计博士人数后，在“总计”栏填报总人数。</w:t>
            </w:r>
          </w:p>
        </w:tc>
      </w:tr>
    </w:tbl>
    <w:p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179"/>
        <w:gridCol w:w="1660"/>
        <w:gridCol w:w="3160"/>
        <w:gridCol w:w="2040"/>
        <w:gridCol w:w="2260"/>
        <w:gridCol w:w="1860"/>
        <w:gridCol w:w="13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4308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附表4：工程研究中心外部专家信息表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所在单位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技术领域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工作时间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（人月）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1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外部专家来企业工作时间合计（人月）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143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填写说明：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1. “出生年月”格式为“19800102”。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 xml:space="preserve">2. “所在单位”指与外部专家具有法定劳动关系的单位。 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 xml:space="preserve">3. “职称”指外部专家职称，如研究员、副研究员、高级工程师、教授等。 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 xml:space="preserve">4. “工作时间”是指报告年度内，该外部专家在工程研究中心开展技术创新相关工作的时间合计（按月计算）。 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5.“联系电话”应为外部专家本人常用电话，以便于评价机构联系核实。</w:t>
            </w:r>
          </w:p>
        </w:tc>
      </w:tr>
    </w:tbl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429"/>
        <w:gridCol w:w="1160"/>
        <w:gridCol w:w="2220"/>
        <w:gridCol w:w="2360"/>
        <w:gridCol w:w="1420"/>
        <w:gridCol w:w="1420"/>
        <w:gridCol w:w="1420"/>
        <w:gridCol w:w="13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80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黑体" w:eastAsia="方正小标宋_GBK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附表5：主持和参加制定的国际、国家、行业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eastAsia="zh-CN"/>
              </w:rPr>
              <w:t>、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val="en-US" w:eastAsia="zh-CN"/>
              </w:rPr>
              <w:t>团体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标准数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名称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标准类型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标准号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主持或参与单位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参与人员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员工序号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人员性质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颁布日期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  <w:jc w:val="center"/>
        </w:trPr>
        <w:tc>
          <w:tcPr>
            <w:tcW w:w="1480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1. 所填标准应为现行有效标准。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2. “标准类型”应按相应的分类代码填写：1. 国际；2. 国家；3. 行业；4、团体。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3. “参与人员”为标准首页注明的工程中心研发人员之一。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4. “员工序号”为该参与人员在附表 1 中对应的“序号”数。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5. “参与单位”为工程研究中心或其依托单位或共建单位。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6. “颁布日期”格式为“××××-××-××”</w:t>
            </w:r>
          </w:p>
        </w:tc>
      </w:tr>
    </w:tbl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240"/>
        <w:gridCol w:w="1120"/>
        <w:gridCol w:w="2020"/>
        <w:gridCol w:w="2380"/>
        <w:gridCol w:w="2840"/>
        <w:gridCol w:w="2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496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附表6：通过国家（国际组织）、省认证（认定）的实验室和检测机构数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名称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类型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发证机关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证书号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被认证单位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有效期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9" w:hRule="atLeast"/>
          <w:jc w:val="center"/>
        </w:trPr>
        <w:tc>
          <w:tcPr>
            <w:tcW w:w="149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1. 本表所填信息应与认证认可证书相关信息一致。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2. 类型指认证认可类型，应按相应的分类代码填写，具体的分类及代码是：1. CNAS；2. CMA；3其他（需具体说明）。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3. 认证机关应按相应的分类代码填写，具体的分类及代码是：1. 中国合格评定国家认可委员会（CNAS）；2. 国家认证认可监督管理委员会（CNCA）；3. 其他国家（国际组织）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认证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认定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机构（需具体说明）。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4.“被认证单位”为证书注明的工程中心依托单位或共建单位。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5. “有效期”格式为“××××-××至××××-××”</w:t>
            </w:r>
          </w:p>
        </w:tc>
      </w:tr>
    </w:tbl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3788"/>
        <w:gridCol w:w="1559"/>
        <w:gridCol w:w="2268"/>
        <w:gridCol w:w="2552"/>
        <w:gridCol w:w="2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3817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_GBK" w:hAnsi="黑体" w:eastAsia="方正小标宋_GBK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附表7：被受理的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val="en-US" w:eastAsia="zh-CN"/>
              </w:rPr>
              <w:t>发明专利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申请信息表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专利名称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专利类型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申请号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申请日期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专利权人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  <w:jc w:val="center"/>
        </w:trPr>
        <w:tc>
          <w:tcPr>
            <w:tcW w:w="138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1. 报告年度之外申请受理的专利不得列入。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2. “类型”应按相应的分类代码填写：1. 国内发明专利；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 PCT专利；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.植物新品种；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.国家级农作物品种；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.国家新药；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.国家一级中药保护品种；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.集成电路布图设计专有权。并按照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种类型依次排列。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3. “专利权人”为证书注明的工程研究中心依托单位或共建单位。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4. “申请日期”格式为“××××-××-××”</w:t>
            </w:r>
          </w:p>
        </w:tc>
      </w:tr>
    </w:tbl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571"/>
        <w:gridCol w:w="1520"/>
        <w:gridCol w:w="2680"/>
        <w:gridCol w:w="3040"/>
        <w:gridCol w:w="2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474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附表8：拥有的全部有效发明专利信息表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专利名称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专利类型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专利号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授权公告日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专利权人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  <w:jc w:val="center"/>
        </w:trPr>
        <w:tc>
          <w:tcPr>
            <w:tcW w:w="147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1. 该表只填写有效“发明专利（或植物新品种等）”，已经无效的专利（或植物新品种等）和报告年度之后获得授权的专利不得列入。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2. “类型”应按相应的分类代码填写：1. 国内发明专利；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 PCT专利；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.植物新品种；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.国家级农作物品种；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.国家新药；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.国家一级中药保护品种；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.集成电路布图设计专有权。并按照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种类型依次排列。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3. “专利权人”为证书注明的工程中心依托单位或共建单位。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4. “授权公告日”格式为“××××-××-××”</w:t>
            </w:r>
          </w:p>
        </w:tc>
      </w:tr>
    </w:tbl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3"/>
        <w:tblW w:w="124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3460"/>
        <w:gridCol w:w="1180"/>
        <w:gridCol w:w="1200"/>
        <w:gridCol w:w="1920"/>
        <w:gridCol w:w="1920"/>
        <w:gridCol w:w="19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46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附表9：获省级以上自然科学、技术发明、科技进步奖项目数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奖励类型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奖励等级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证书号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获奖单位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获奖人员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124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1. 本表所填信息应与获奖证书相关内容一致。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2. “奖励类型”应按相应的分类代码填写，具体的分类及代码是：1. 国家自然科学奖；2. 国家技术发明奖；3. 国家科技进步奖；4. 省自然科学奖；5 .省技术发明奖；6. 省科技进步奖。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3.  “奖励等级”应按相应的分类代码填写，具体的分类及代码是：1. 特等奖；2. 一等奖；3. 二等奖。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4. 获奖者需为工程中心</w:t>
            </w:r>
            <w:r>
              <w:rPr>
                <w:rFonts w:hint="eastAsia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参与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或其</w:t>
            </w:r>
            <w:r>
              <w:rPr>
                <w:rFonts w:hint="eastAsia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参与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在职职工。获奖者为个人的，需提供个人相关信息及必要证明材料。</w:t>
            </w:r>
          </w:p>
        </w:tc>
      </w:tr>
    </w:tbl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/>
        <w:spacing w:line="240" w:lineRule="auto"/>
        <w:rPr>
          <w:rFonts w:hint="eastAsia" w:ascii="黑体" w:eastAsia="华文中宋"/>
        </w:rPr>
      </w:pPr>
    </w:p>
    <w:p>
      <w:pPr>
        <w:snapToGrid w:val="0"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附表10：工程研究中心全部研发项目信息表</w:t>
      </w:r>
    </w:p>
    <w:tbl>
      <w:tblPr>
        <w:tblStyle w:val="13"/>
        <w:tblW w:w="13774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94"/>
        <w:gridCol w:w="2248"/>
        <w:gridCol w:w="3368"/>
        <w:gridCol w:w="1089"/>
        <w:gridCol w:w="869"/>
        <w:gridCol w:w="1063"/>
        <w:gridCol w:w="1464"/>
        <w:gridCol w:w="1159"/>
        <w:gridCol w:w="152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单位名称</w:t>
            </w:r>
          </w:p>
        </w:tc>
        <w:tc>
          <w:tcPr>
            <w:tcW w:w="336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项目来源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项目合作形式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项目技术经济目标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起始时间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完成时间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项目经费</w:t>
            </w: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  <w:lang w:val="en-US" w:eastAsia="zh-CN"/>
              </w:rPr>
              <w:t>内部支出</w:t>
            </w: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（万元）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1377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一、依托单位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1225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研发经费支出小计（万元）</w:t>
            </w: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1377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二、共建单位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1225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研发经费支出小计（万元）</w:t>
            </w: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1225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研发经费支出总计（万元）</w:t>
            </w: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180" w:hRule="atLeast"/>
          <w:jc w:val="center"/>
        </w:trPr>
        <w:tc>
          <w:tcPr>
            <w:tcW w:w="1377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填写说明：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1.此表中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涉及到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eastAsia="zh-CN"/>
              </w:rPr>
              <w:t>的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企业研发项目各项内容应与企业向统计部门报送的“规模以上工业法人单位研发项目情况”（107-1表，202</w:t>
            </w:r>
            <w:r>
              <w:rPr>
                <w:rFonts w:hint="eastAsia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年度）一致。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2. “项目来源”按相应的分类填写代码，具体的分类及代码是：1.国家科技项目；2.省级科技项目；3.其他企业委托研发项目；4.自选研发项目；5.来自境外的研发项目；6.其他研发项目。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3. “项目合作形式”按重要程度选择最主要的项目合作形式并按相应的代码填写，具体的分类与代码是：1.与境外机构合作；2.与境内高校合作；3.与境内独立研究机构合作；4.与境内注册的外商独资企业合作；5.与境内注册的其他企业合作；6.独立研究；7.其他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4.“ 项目技术经济目标”指项目立项时确定的技术经济目标。若一个项目有两个及以上的技术经济目标，应按重要程度选择最主要的技术经济目标填写。具体的分类与代码是：1.科学原理的探索、发现；2．技术原理的研究；3.开发全新产品；4.增加产品功能或提高性能；5.提高劳动生产率；6.减少能源消耗或提高能源使用效率；7.节约原材料；8.减少环境污染；9.其他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5. “起始时间”和“完成时间”为6位编码，其中前4位为年份，后2位为月份（1月至9月必须前补0）。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6. “项目经费内部支出”是指该项目在报告年度的经费支出；跨年项目按报告年度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内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实际支出填写。</w:t>
            </w:r>
          </w:p>
        </w:tc>
      </w:tr>
    </w:tbl>
    <w:p>
      <w:pPr>
        <w:snapToGrid w:val="0"/>
        <w:spacing w:line="20" w:lineRule="exact"/>
      </w:pPr>
    </w:p>
    <w:p>
      <w:pPr>
        <w:tabs>
          <w:tab w:val="left" w:pos="5444"/>
        </w:tabs>
        <w:bidi w:val="0"/>
        <w:jc w:val="left"/>
        <w:rPr>
          <w:rFonts w:hint="eastAsia" w:ascii="Times New Roman" w:hAnsi="Times New Roman" w:eastAsia="宋体" w:cs="Times New Roman"/>
          <w:kern w:val="2"/>
          <w:sz w:val="32"/>
          <w:lang w:val="en-US" w:eastAsia="zh-CN" w:bidi="ar-SA"/>
        </w:rPr>
      </w:pPr>
    </w:p>
    <w:sectPr>
      <w:footerReference r:id="rId3" w:type="default"/>
      <w:pgSz w:w="16838" w:h="11906" w:orient="landscape"/>
      <w:pgMar w:top="1588" w:right="2098" w:bottom="1474" w:left="1985" w:header="1418" w:footer="141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8209D76-FFF6-4423-BC34-8A5B84EC1F6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2" w:fontKey="{885CD4C0-EC14-4383-AD6B-8ACAEFCF1848}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3" w:fontKey="{D209EFA9-AB0A-4B02-93B3-B6C48C2A97A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B1793D15-8AD2-4B9C-B53C-9D1A115085D5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5" w:fontKey="{0CDCB626-7559-41EF-95EF-F982CEFC3D5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92631723-8374-4AA5-B9C2-4DC843CDFD5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AgtDAhwwEAAHADAAAOAAAAAAAAAAEAIAAAAB4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B75E3D"/>
    <w:multiLevelType w:val="singleLevel"/>
    <w:tmpl w:val="A0B75E3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D147B84"/>
    <w:multiLevelType w:val="singleLevel"/>
    <w:tmpl w:val="AD147B8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63D8EFA"/>
    <w:multiLevelType w:val="singleLevel"/>
    <w:tmpl w:val="363D8EF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A5BE701"/>
    <w:multiLevelType w:val="singleLevel"/>
    <w:tmpl w:val="4A5BE701"/>
    <w:lvl w:ilvl="0" w:tentative="0">
      <w:start w:val="5"/>
      <w:numFmt w:val="decimal"/>
      <w:suff w:val="space"/>
      <w:lvlText w:val="%1."/>
      <w:lvlJc w:val="left"/>
    </w:lvl>
  </w:abstractNum>
  <w:abstractNum w:abstractNumId="4">
    <w:nsid w:val="65328D86"/>
    <w:multiLevelType w:val="singleLevel"/>
    <w:tmpl w:val="65328D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zZDczMTVjNmIwMTI0M2E4ZDExM2ZlMzcxNTQwNTYifQ=="/>
  </w:docVars>
  <w:rsids>
    <w:rsidRoot w:val="006E0B1B"/>
    <w:rsid w:val="00040F27"/>
    <w:rsid w:val="00044BF6"/>
    <w:rsid w:val="000479F9"/>
    <w:rsid w:val="00050BED"/>
    <w:rsid w:val="00060381"/>
    <w:rsid w:val="000643B1"/>
    <w:rsid w:val="00077308"/>
    <w:rsid w:val="000C124F"/>
    <w:rsid w:val="000E4FD0"/>
    <w:rsid w:val="000E51AE"/>
    <w:rsid w:val="000E55F6"/>
    <w:rsid w:val="000E5D71"/>
    <w:rsid w:val="000F2012"/>
    <w:rsid w:val="0011677A"/>
    <w:rsid w:val="00133A50"/>
    <w:rsid w:val="001343DD"/>
    <w:rsid w:val="00141B49"/>
    <w:rsid w:val="00142E0B"/>
    <w:rsid w:val="00151428"/>
    <w:rsid w:val="001807C7"/>
    <w:rsid w:val="00187875"/>
    <w:rsid w:val="0019625D"/>
    <w:rsid w:val="001B00F1"/>
    <w:rsid w:val="001F5C0A"/>
    <w:rsid w:val="00217A0B"/>
    <w:rsid w:val="00227D7A"/>
    <w:rsid w:val="0024078B"/>
    <w:rsid w:val="00241212"/>
    <w:rsid w:val="00245B52"/>
    <w:rsid w:val="00250821"/>
    <w:rsid w:val="002521B1"/>
    <w:rsid w:val="002600D1"/>
    <w:rsid w:val="00265D99"/>
    <w:rsid w:val="002664F8"/>
    <w:rsid w:val="00271FAB"/>
    <w:rsid w:val="002D50E1"/>
    <w:rsid w:val="002E527C"/>
    <w:rsid w:val="002F0481"/>
    <w:rsid w:val="0031187E"/>
    <w:rsid w:val="0031414B"/>
    <w:rsid w:val="0032031A"/>
    <w:rsid w:val="00321F28"/>
    <w:rsid w:val="00330BB7"/>
    <w:rsid w:val="0036228A"/>
    <w:rsid w:val="0036678F"/>
    <w:rsid w:val="0037795B"/>
    <w:rsid w:val="00385C14"/>
    <w:rsid w:val="00394B54"/>
    <w:rsid w:val="003A7F0E"/>
    <w:rsid w:val="003C21C2"/>
    <w:rsid w:val="003C2501"/>
    <w:rsid w:val="003C272B"/>
    <w:rsid w:val="003C3AA6"/>
    <w:rsid w:val="003D2AA7"/>
    <w:rsid w:val="003D4AC1"/>
    <w:rsid w:val="003E6734"/>
    <w:rsid w:val="003E74E0"/>
    <w:rsid w:val="003F5D18"/>
    <w:rsid w:val="00400E43"/>
    <w:rsid w:val="00404D2B"/>
    <w:rsid w:val="00410D5B"/>
    <w:rsid w:val="00413505"/>
    <w:rsid w:val="00416084"/>
    <w:rsid w:val="00437B98"/>
    <w:rsid w:val="00442D70"/>
    <w:rsid w:val="00447568"/>
    <w:rsid w:val="00452D9F"/>
    <w:rsid w:val="00472BFD"/>
    <w:rsid w:val="00477BD4"/>
    <w:rsid w:val="00481565"/>
    <w:rsid w:val="00496C43"/>
    <w:rsid w:val="004A4CC7"/>
    <w:rsid w:val="004A77A2"/>
    <w:rsid w:val="004B077A"/>
    <w:rsid w:val="004B5F64"/>
    <w:rsid w:val="004C0511"/>
    <w:rsid w:val="004C51E9"/>
    <w:rsid w:val="004C7A03"/>
    <w:rsid w:val="004D6050"/>
    <w:rsid w:val="00533455"/>
    <w:rsid w:val="00547150"/>
    <w:rsid w:val="00567C91"/>
    <w:rsid w:val="005829AC"/>
    <w:rsid w:val="00582D7E"/>
    <w:rsid w:val="005C2D82"/>
    <w:rsid w:val="00620453"/>
    <w:rsid w:val="006763AC"/>
    <w:rsid w:val="006924C6"/>
    <w:rsid w:val="006A0682"/>
    <w:rsid w:val="006A0A43"/>
    <w:rsid w:val="006C6A62"/>
    <w:rsid w:val="006E0B1B"/>
    <w:rsid w:val="006E4716"/>
    <w:rsid w:val="006F0C77"/>
    <w:rsid w:val="006F0E38"/>
    <w:rsid w:val="00713866"/>
    <w:rsid w:val="00716D85"/>
    <w:rsid w:val="00737AEC"/>
    <w:rsid w:val="00786C7D"/>
    <w:rsid w:val="007C67A5"/>
    <w:rsid w:val="007D28E3"/>
    <w:rsid w:val="007E346E"/>
    <w:rsid w:val="00801323"/>
    <w:rsid w:val="00811716"/>
    <w:rsid w:val="00845E14"/>
    <w:rsid w:val="00861B0A"/>
    <w:rsid w:val="008859B1"/>
    <w:rsid w:val="008A72DC"/>
    <w:rsid w:val="008C5E1B"/>
    <w:rsid w:val="00911F72"/>
    <w:rsid w:val="009255A5"/>
    <w:rsid w:val="00936F0A"/>
    <w:rsid w:val="009576F5"/>
    <w:rsid w:val="00961FFC"/>
    <w:rsid w:val="009A7793"/>
    <w:rsid w:val="009C6B4F"/>
    <w:rsid w:val="00A0163B"/>
    <w:rsid w:val="00A12BC5"/>
    <w:rsid w:val="00A30197"/>
    <w:rsid w:val="00A47CEB"/>
    <w:rsid w:val="00A561F4"/>
    <w:rsid w:val="00A779B8"/>
    <w:rsid w:val="00A80068"/>
    <w:rsid w:val="00A86866"/>
    <w:rsid w:val="00AA14DD"/>
    <w:rsid w:val="00AA375B"/>
    <w:rsid w:val="00AB7931"/>
    <w:rsid w:val="00AC4076"/>
    <w:rsid w:val="00AE3B4F"/>
    <w:rsid w:val="00AF2807"/>
    <w:rsid w:val="00B00297"/>
    <w:rsid w:val="00B0349C"/>
    <w:rsid w:val="00B1078E"/>
    <w:rsid w:val="00B11D9A"/>
    <w:rsid w:val="00B3351D"/>
    <w:rsid w:val="00B41C4F"/>
    <w:rsid w:val="00B637B7"/>
    <w:rsid w:val="00BE4D6B"/>
    <w:rsid w:val="00C161E8"/>
    <w:rsid w:val="00C41CC7"/>
    <w:rsid w:val="00C4636A"/>
    <w:rsid w:val="00C72C1B"/>
    <w:rsid w:val="00C74E41"/>
    <w:rsid w:val="00CC065C"/>
    <w:rsid w:val="00CE6BCE"/>
    <w:rsid w:val="00CE7497"/>
    <w:rsid w:val="00CF091A"/>
    <w:rsid w:val="00D11058"/>
    <w:rsid w:val="00D32557"/>
    <w:rsid w:val="00D452A7"/>
    <w:rsid w:val="00D45366"/>
    <w:rsid w:val="00D474E6"/>
    <w:rsid w:val="00D56E67"/>
    <w:rsid w:val="00D60EBF"/>
    <w:rsid w:val="00D614B7"/>
    <w:rsid w:val="00D74904"/>
    <w:rsid w:val="00D767DE"/>
    <w:rsid w:val="00D92AB0"/>
    <w:rsid w:val="00DB6E4C"/>
    <w:rsid w:val="00DD0FE8"/>
    <w:rsid w:val="00DE0FFD"/>
    <w:rsid w:val="00DF0AAC"/>
    <w:rsid w:val="00E022A3"/>
    <w:rsid w:val="00E203BA"/>
    <w:rsid w:val="00E23E96"/>
    <w:rsid w:val="00E3390E"/>
    <w:rsid w:val="00E5704D"/>
    <w:rsid w:val="00E62FD0"/>
    <w:rsid w:val="00E659F5"/>
    <w:rsid w:val="00E732EE"/>
    <w:rsid w:val="00E8590A"/>
    <w:rsid w:val="00E9008B"/>
    <w:rsid w:val="00EA047D"/>
    <w:rsid w:val="00EA6BFA"/>
    <w:rsid w:val="00EA7EAD"/>
    <w:rsid w:val="00EB701E"/>
    <w:rsid w:val="00EC7525"/>
    <w:rsid w:val="00F00CB6"/>
    <w:rsid w:val="00F03533"/>
    <w:rsid w:val="00F433CF"/>
    <w:rsid w:val="00F55141"/>
    <w:rsid w:val="00F62BD2"/>
    <w:rsid w:val="00F908CC"/>
    <w:rsid w:val="00FB608E"/>
    <w:rsid w:val="00FE18B5"/>
    <w:rsid w:val="01C20BC1"/>
    <w:rsid w:val="025832D3"/>
    <w:rsid w:val="034A130F"/>
    <w:rsid w:val="03EC63C9"/>
    <w:rsid w:val="04D1736D"/>
    <w:rsid w:val="059C5BCD"/>
    <w:rsid w:val="066F42F4"/>
    <w:rsid w:val="077E558A"/>
    <w:rsid w:val="081F6A2B"/>
    <w:rsid w:val="09D43B87"/>
    <w:rsid w:val="0A586566"/>
    <w:rsid w:val="0ADB0F46"/>
    <w:rsid w:val="0B6D6042"/>
    <w:rsid w:val="0D3F316D"/>
    <w:rsid w:val="0EB11F7A"/>
    <w:rsid w:val="0EB977F0"/>
    <w:rsid w:val="0EBE0962"/>
    <w:rsid w:val="0F07571F"/>
    <w:rsid w:val="10AE4FAE"/>
    <w:rsid w:val="10C62E11"/>
    <w:rsid w:val="12FD60C7"/>
    <w:rsid w:val="139F4CFE"/>
    <w:rsid w:val="151E03AD"/>
    <w:rsid w:val="15747FCD"/>
    <w:rsid w:val="164D7044"/>
    <w:rsid w:val="16616190"/>
    <w:rsid w:val="16CA326E"/>
    <w:rsid w:val="172D64A6"/>
    <w:rsid w:val="17482195"/>
    <w:rsid w:val="175E473E"/>
    <w:rsid w:val="187E095C"/>
    <w:rsid w:val="188B7703"/>
    <w:rsid w:val="194B3ED9"/>
    <w:rsid w:val="195146C7"/>
    <w:rsid w:val="1A6F7E15"/>
    <w:rsid w:val="1BBA1B9E"/>
    <w:rsid w:val="1CFC24FF"/>
    <w:rsid w:val="1D805C88"/>
    <w:rsid w:val="1F085F91"/>
    <w:rsid w:val="1F5253AF"/>
    <w:rsid w:val="1F893B88"/>
    <w:rsid w:val="1F8A6637"/>
    <w:rsid w:val="1F941997"/>
    <w:rsid w:val="201E5705"/>
    <w:rsid w:val="203647FC"/>
    <w:rsid w:val="20745325"/>
    <w:rsid w:val="212C4C52"/>
    <w:rsid w:val="22895F7D"/>
    <w:rsid w:val="22DF73CD"/>
    <w:rsid w:val="23241F1D"/>
    <w:rsid w:val="232B2CD6"/>
    <w:rsid w:val="244871F4"/>
    <w:rsid w:val="279D1605"/>
    <w:rsid w:val="282D0BDB"/>
    <w:rsid w:val="2909656C"/>
    <w:rsid w:val="291476A5"/>
    <w:rsid w:val="29695C42"/>
    <w:rsid w:val="2A236931"/>
    <w:rsid w:val="2B195446"/>
    <w:rsid w:val="2B1D1823"/>
    <w:rsid w:val="2B3E1C44"/>
    <w:rsid w:val="2CF5661B"/>
    <w:rsid w:val="2D0568E8"/>
    <w:rsid w:val="2D297262"/>
    <w:rsid w:val="2DDD5C11"/>
    <w:rsid w:val="2DF10A2D"/>
    <w:rsid w:val="2E4722CA"/>
    <w:rsid w:val="2E84720F"/>
    <w:rsid w:val="2F012479"/>
    <w:rsid w:val="2FB74F66"/>
    <w:rsid w:val="30297FDB"/>
    <w:rsid w:val="30896BCA"/>
    <w:rsid w:val="329D695D"/>
    <w:rsid w:val="34441F2F"/>
    <w:rsid w:val="3479049C"/>
    <w:rsid w:val="35577297"/>
    <w:rsid w:val="356631AB"/>
    <w:rsid w:val="359C46D6"/>
    <w:rsid w:val="35DA3A24"/>
    <w:rsid w:val="369B1405"/>
    <w:rsid w:val="375B08D5"/>
    <w:rsid w:val="38FF7C65"/>
    <w:rsid w:val="390C18FE"/>
    <w:rsid w:val="39102D41"/>
    <w:rsid w:val="391060DB"/>
    <w:rsid w:val="39BD04F5"/>
    <w:rsid w:val="3C29300F"/>
    <w:rsid w:val="3C857CE8"/>
    <w:rsid w:val="3CF4186F"/>
    <w:rsid w:val="3DAE1A1E"/>
    <w:rsid w:val="3DDD4DDB"/>
    <w:rsid w:val="3F846CAB"/>
    <w:rsid w:val="405368AD"/>
    <w:rsid w:val="4110479E"/>
    <w:rsid w:val="41CD5631"/>
    <w:rsid w:val="42821BBD"/>
    <w:rsid w:val="42F73E67"/>
    <w:rsid w:val="43074556"/>
    <w:rsid w:val="4346094B"/>
    <w:rsid w:val="4404683C"/>
    <w:rsid w:val="448E5E07"/>
    <w:rsid w:val="452D591E"/>
    <w:rsid w:val="454941D3"/>
    <w:rsid w:val="46641814"/>
    <w:rsid w:val="4692036C"/>
    <w:rsid w:val="46DF533E"/>
    <w:rsid w:val="46EB6DAC"/>
    <w:rsid w:val="472B2331"/>
    <w:rsid w:val="473E2065"/>
    <w:rsid w:val="48270D4B"/>
    <w:rsid w:val="48382A77"/>
    <w:rsid w:val="489839F7"/>
    <w:rsid w:val="497061AD"/>
    <w:rsid w:val="498B1C3E"/>
    <w:rsid w:val="49A34401"/>
    <w:rsid w:val="4A26699A"/>
    <w:rsid w:val="4AD625B4"/>
    <w:rsid w:val="4BAB42C4"/>
    <w:rsid w:val="4E53406F"/>
    <w:rsid w:val="4F4B06FE"/>
    <w:rsid w:val="5187285A"/>
    <w:rsid w:val="530A0999"/>
    <w:rsid w:val="5356013A"/>
    <w:rsid w:val="54065CB8"/>
    <w:rsid w:val="54A34CE9"/>
    <w:rsid w:val="55DD51D5"/>
    <w:rsid w:val="55DF2C65"/>
    <w:rsid w:val="57AE0B41"/>
    <w:rsid w:val="58826FEE"/>
    <w:rsid w:val="5AB422B9"/>
    <w:rsid w:val="5B8878FB"/>
    <w:rsid w:val="5CB169DD"/>
    <w:rsid w:val="5D064F7B"/>
    <w:rsid w:val="5D1F603D"/>
    <w:rsid w:val="5DCB3ACF"/>
    <w:rsid w:val="5E891507"/>
    <w:rsid w:val="5EBB1D95"/>
    <w:rsid w:val="5FDB59F9"/>
    <w:rsid w:val="60065292"/>
    <w:rsid w:val="61746671"/>
    <w:rsid w:val="621023F8"/>
    <w:rsid w:val="626B6AFA"/>
    <w:rsid w:val="641E2BAA"/>
    <w:rsid w:val="642A77A1"/>
    <w:rsid w:val="653964D0"/>
    <w:rsid w:val="654F28FE"/>
    <w:rsid w:val="655C4417"/>
    <w:rsid w:val="65E210BA"/>
    <w:rsid w:val="66666A8A"/>
    <w:rsid w:val="66923E7F"/>
    <w:rsid w:val="66AF34B9"/>
    <w:rsid w:val="670F519D"/>
    <w:rsid w:val="67A31726"/>
    <w:rsid w:val="680C161C"/>
    <w:rsid w:val="68B7537B"/>
    <w:rsid w:val="68EA5A50"/>
    <w:rsid w:val="6AFC57D5"/>
    <w:rsid w:val="6B7B4D86"/>
    <w:rsid w:val="6BCB7ABB"/>
    <w:rsid w:val="6CBC7F86"/>
    <w:rsid w:val="6D003795"/>
    <w:rsid w:val="6D0F0946"/>
    <w:rsid w:val="6E1A0886"/>
    <w:rsid w:val="6EAE3782"/>
    <w:rsid w:val="6F8561D3"/>
    <w:rsid w:val="6F9D39F9"/>
    <w:rsid w:val="6FD107B4"/>
    <w:rsid w:val="72510B32"/>
    <w:rsid w:val="73AC2A47"/>
    <w:rsid w:val="7475372F"/>
    <w:rsid w:val="750E72CB"/>
    <w:rsid w:val="751B4910"/>
    <w:rsid w:val="75FC4D15"/>
    <w:rsid w:val="76356320"/>
    <w:rsid w:val="766D709A"/>
    <w:rsid w:val="782F0C4A"/>
    <w:rsid w:val="78F46A88"/>
    <w:rsid w:val="796C5B88"/>
    <w:rsid w:val="7A100D8F"/>
    <w:rsid w:val="7A8A263C"/>
    <w:rsid w:val="7B4C229B"/>
    <w:rsid w:val="7B6B71EB"/>
    <w:rsid w:val="7B9003DA"/>
    <w:rsid w:val="7C643795"/>
    <w:rsid w:val="7C9F59AB"/>
    <w:rsid w:val="7D644449"/>
    <w:rsid w:val="7D89011A"/>
    <w:rsid w:val="7D9E4C61"/>
    <w:rsid w:val="7ED471F4"/>
    <w:rsid w:val="7FE568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link w:val="17"/>
    <w:unhideWhenUsed/>
    <w:qFormat/>
    <w:uiPriority w:val="0"/>
    <w:pPr>
      <w:keepNext/>
      <w:keepLines/>
      <w:spacing w:before="260" w:after="260" w:line="413" w:lineRule="auto"/>
      <w:ind w:firstLine="723" w:firstLineChars="200"/>
      <w:outlineLvl w:val="1"/>
    </w:pPr>
    <w:rPr>
      <w:rFonts w:ascii="Arial" w:hAnsi="Arial" w:eastAsia="黑体"/>
      <w:b/>
      <w:szCs w:val="2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0"/>
    <w:rPr>
      <w:sz w:val="44"/>
      <w:szCs w:val="24"/>
    </w:rPr>
  </w:style>
  <w:style w:type="paragraph" w:styleId="5">
    <w:name w:val="Body Text Indent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Body Text Indent 2"/>
    <w:basedOn w:val="1"/>
    <w:qFormat/>
    <w:uiPriority w:val="0"/>
    <w:pPr>
      <w:ind w:firstLine="640" w:firstLineChars="200"/>
    </w:pPr>
    <w:rPr>
      <w:rFonts w:eastAsia="仿宋_GB2312"/>
      <w:sz w:val="32"/>
      <w:szCs w:val="24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Body Text Indent 3"/>
    <w:basedOn w:val="1"/>
    <w:qFormat/>
    <w:uiPriority w:val="0"/>
    <w:pPr>
      <w:ind w:left="420" w:firstLine="645"/>
    </w:pPr>
    <w:rPr>
      <w:rFonts w:eastAsia="仿宋_GB2312"/>
      <w:sz w:val="32"/>
      <w:szCs w:val="24"/>
    </w:rPr>
  </w:style>
  <w:style w:type="paragraph" w:styleId="11">
    <w:name w:val="Body Text 2"/>
    <w:basedOn w:val="1"/>
    <w:qFormat/>
    <w:uiPriority w:val="0"/>
    <w:rPr>
      <w:rFonts w:eastAsia="仿宋_GB2312"/>
      <w:sz w:val="32"/>
      <w:szCs w:val="24"/>
    </w:rPr>
  </w:style>
  <w:style w:type="paragraph" w:styleId="12">
    <w:name w:val="Normal (Web)"/>
    <w:basedOn w:val="1"/>
    <w:qFormat/>
    <w:uiPriority w:val="0"/>
    <w:pPr>
      <w:widowControl w:val="0"/>
      <w:spacing w:before="100" w:beforeAutospacing="1" w:after="100" w:afterAutospacing="1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styleId="15">
    <w:name w:val="page number"/>
    <w:basedOn w:val="14"/>
    <w:qFormat/>
    <w:uiPriority w:val="0"/>
  </w:style>
  <w:style w:type="character" w:styleId="16">
    <w:name w:val="Hyperlink"/>
    <w:basedOn w:val="14"/>
    <w:qFormat/>
    <w:uiPriority w:val="0"/>
    <w:rPr>
      <w:color w:val="0000FF"/>
      <w:u w:val="single"/>
    </w:rPr>
  </w:style>
  <w:style w:type="character" w:customStyle="1" w:styleId="17">
    <w:name w:val="标题 2 Char"/>
    <w:basedOn w:val="14"/>
    <w:link w:val="2"/>
    <w:qFormat/>
    <w:uiPriority w:val="0"/>
    <w:rPr>
      <w:rFonts w:ascii="Arial" w:hAnsi="Arial" w:eastAsia="黑体"/>
      <w:b/>
      <w:kern w:val="2"/>
      <w:sz w:val="32"/>
      <w:szCs w:val="22"/>
    </w:rPr>
  </w:style>
  <w:style w:type="character" w:customStyle="1" w:styleId="18">
    <w:name w:val="font31"/>
    <w:qFormat/>
    <w:uiPriority w:val="0"/>
    <w:rPr>
      <w:rFonts w:hint="default" w:ascii="Wingdings 2" w:hAnsi="Wingdings 2" w:eastAsia="Wingdings 2" w:cs="Wingdings 2"/>
      <w:color w:val="FF0000"/>
      <w:sz w:val="22"/>
      <w:szCs w:val="22"/>
      <w:u w:val="none"/>
    </w:rPr>
  </w:style>
  <w:style w:type="character" w:customStyle="1" w:styleId="19">
    <w:name w:val="font21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2014&#27491;&#24335;&#21457;&#25991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2014正式发文模板</Template>
  <Company>山东省发展计划委员会</Company>
  <Pages>9</Pages>
  <Words>4225</Words>
  <Characters>4371</Characters>
  <Lines>86</Lines>
  <Paragraphs>24</Paragraphs>
  <TotalTime>1</TotalTime>
  <ScaleCrop>false</ScaleCrop>
  <LinksUpToDate>false</LinksUpToDate>
  <CharactersWithSpaces>4393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2021-11-19T01:20:00Z</dcterms:created>
  <dc:creator>衣雪燕</dc:creator>
  <cp:lastModifiedBy>陈新营</cp:lastModifiedBy>
  <cp:lastPrinted>2023-09-21T01:41:00Z</cp:lastPrinted>
  <dcterms:modified xsi:type="dcterms:W3CDTF">2025-03-24T06:45:42Z</dcterms:modified>
  <dc:title>鲁计［2002］号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E047A1EA430541F0B0ABED6FCD8A3787_13</vt:lpwstr>
  </property>
  <property fmtid="{D5CDD505-2E9C-101B-9397-08002B2CF9AE}" pid="4" name="KSOTemplateDocerSaveRecord">
    <vt:lpwstr>eyJoZGlkIjoiMjIzZDczMTVjNmIwMTI0M2E4ZDExM2ZlMzcxNTQwNTYiLCJ1c2VySWQiOiI1NjMwNDMyMjYifQ==</vt:lpwstr>
  </property>
</Properties>
</file>