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color w:val="333333"/>
          <w:sz w:val="36"/>
          <w:szCs w:val="36"/>
        </w:rPr>
      </w:pPr>
      <w:r w:rsidRPr="00A41540">
        <w:rPr>
          <w:rFonts w:ascii="方正小标宋简体" w:eastAsia="方正小标宋简体" w:hAnsi="微软雅黑" w:hint="eastAsia"/>
          <w:color w:val="333333"/>
          <w:sz w:val="36"/>
          <w:szCs w:val="36"/>
        </w:rPr>
        <w:t>山东省市场监督管理局关于组织开展第四届</w:t>
      </w:r>
    </w:p>
    <w:p w:rsid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color w:val="333333"/>
          <w:sz w:val="36"/>
          <w:szCs w:val="36"/>
        </w:rPr>
      </w:pPr>
      <w:r w:rsidRPr="00A41540">
        <w:rPr>
          <w:rFonts w:ascii="方正小标宋简体" w:eastAsia="方正小标宋简体" w:hAnsi="微软雅黑" w:hint="eastAsia"/>
          <w:color w:val="333333"/>
          <w:sz w:val="36"/>
          <w:szCs w:val="36"/>
        </w:rPr>
        <w:t>山东省专利奖评选工作的通知</w:t>
      </w:r>
    </w:p>
    <w:p w:rsidR="00A41540" w:rsidRPr="0075496A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 w:hint="eastAsia"/>
          <w:color w:val="333333"/>
          <w:sz w:val="36"/>
          <w:szCs w:val="36"/>
        </w:rPr>
      </w:pPr>
      <w:bookmarkStart w:id="0" w:name="_GoBack"/>
      <w:bookmarkEnd w:id="0"/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各市市场监督管理局，省有关部门（单位）：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为深入贯彻习近平总书记关于知识产权工作重要指示精神，加快知识产权强省建设，助力我省新旧动能转换重大工程实施，全面提高知识产权的创造质量、运用效益，鼓励和表彰创新，根据《山东省专利奖励办法》，决定开展第四届山东省专利奖评选工作。有关事项通知如下：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一、奖项设置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本届山东省专利奖评选设置山东省专利特别奖、一等奖、二等奖、三等奖和山东优秀发明家奖。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二、申报条件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（一）申报山东省专利特别奖、一等奖、二等奖、三等奖的，应当具备以下条件：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50" w:firstLine="80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1.申报单位或者个人须是在山东省行政区域内注册或常住的专利权人；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2.申报专利为2020年12月31日前获得授权的国内有效专利（含国防专利及其他保密专利），包括发明、实用新型和外观设计专利；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3.申报专利已经在山东省行政区域内实施，并取得显著的经济、社会效益；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4.申报专利有相对完善的保护措施，专利授权文本质量高，专利布局严密，申报专利被侵权的，专利权人积极采取维权措施，或在国内外重大知识产权纠纷中胜诉；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5.申报专利法律状态稳定，权属明确，专利权共有的，取得全体共有人同意；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6.申报专利不存在专利权属纠纷、专利权无效纠纷、发明人或者设计人纠纷；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7.申报专利未曾获得过中国专利奖或者山东省专利奖。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（二）申报山东优秀发明家奖的，应当具备以下条件：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1.拥护党和国家的路线方针政策,遵纪守法,具有良好的社会道德和职业道德，热爱本职工作，勤业敬业，开拓创新，具备较高的发明创造能力和水平；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2.申报人需为本省范围内的企事业单位、社会团体及其它社会组织（不含外资企业或机构）中工作的职务专利发明人，或具有本省户籍的非职务专利发明人，且近3年主要发明创造活动在山东省行政区域内；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3.申报人作为主要发明人，在重点领域拥有多项关键核心技术专利，或围绕关键核心技术形成专利群；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4.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 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专利已实施或运用,取得显著的经济效益、社会效益或者生态效益；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5.上述专利应当保持有效，且不涉及专利权属纠纷；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6.申报人未曾获得过“山东优秀发明家”称号；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7.无其他不适合授予山东优秀发明家称号的情形。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三、申报程序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奖项申报通过“山东省专利奖励管理系统”（以下简称“评奖系统”）操作完成（登录地址另行通知）。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（一）申报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山东省专利特别奖、一、二、三等奖：申报单位（人）在“评奖系统”注册后，录入报奖项目信息，向指定的推荐单位或院士提出推荐申请，每个企业限报2项，每个科研单位、大专院校限报3项，个人限报1项。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山东优秀发明家奖：申报单位（人）在“评奖系统”注册后，录入申报人个人信息，向指定的推荐单位提出推荐申请，每个企业、科研单位、大专院校限报2人，集团公司及其子公司申报人数总数不超过3人。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申报截止时间：2021年10月22日。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（二）推荐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山东省专利特别奖、一、二、三等奖：推荐单位或院士按照申报人的推荐申请，对报奖项目进行审查，择优推荐。单位推荐的，省市场监管局根据申报情况，向推荐单位分配推荐名额；院士推荐的，同专业领域的中国科学院院士或中国工程院院士每两人可联名推荐1项本专业领域的专利，每名院士最多可推荐2个专利项目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推荐单位或院士向申报单位（人）提供口令（由推荐单位或院士向省市场监管局获取），组织申报单位（人）填报、上</w:t>
      </w:r>
      <w:proofErr w:type="gramStart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传相关</w:t>
      </w:r>
      <w:proofErr w:type="gramEnd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申报材料，并逐一填写《山东省专利奖推荐函》。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山东优秀发明家奖：山东优秀发明家由推荐单位择优推荐，省市场监管局根据申报情况，向推荐单位分配推荐名额。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推荐单位向优秀发明家奖申报单位（人）提供口令（由推荐单位向省市场监管局获取），组织申报单位（人）填报、上</w:t>
      </w:r>
      <w:proofErr w:type="gramStart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传相关</w:t>
      </w:r>
      <w:proofErr w:type="gramEnd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申报材料，并逐一填写《山东优秀发明家推荐函》。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申报材料上传截止时间：2021年10月31日。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（三）自荐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国家级知识产权示范企业可自荐1项参评项目（不包括山东优秀发明家奖）。申报单位在“评奖系统”注册，输入验证码，获取登录口令，上</w:t>
      </w:r>
      <w:proofErr w:type="gramStart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传相关</w:t>
      </w:r>
      <w:proofErr w:type="gramEnd"/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申报材料，完成提交。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（四）国防专利及保密专利申报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未解密的国防专利和保密专利申报山东省专利奖的，由申报单位（人）联系省市场监管局，通过符合保密要求的机要途径提报相关纸质材料。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四、有关要求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（一）各市市场监管局和有关部门单位要高度重视专利奖评选工作，鼓励广大创新实体积极参与申报，推荐技术创新度高、保护措施得力、能够引领产业发展、经济社会效益显著的专利项目。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（二）各推荐单位要严格遵循公开、公平、公正的原则，准确把握条件和规程，认真组织推荐项目的审查、核实，确保推荐工作质量。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（三）各市市场监管局和有关部门单位要结合本次评奖申报工作，加大在企业、高校和科研单位中培育高质量专利的宣传力度，充分发挥专利服务机构和专家的作用，促进产学研结合，助推我省知识产权高质量发展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请各推荐单位将联系人名单（格式见附件）于2021年10月10日前发至邮箱zhangwj393@shandong.cn。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省市场监管局联系人：张文娟，联系电话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0531-88527804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 w:hint="eastAsia"/>
          <w:color w:val="333333"/>
          <w:sz w:val="32"/>
          <w:szCs w:val="32"/>
        </w:rPr>
      </w:pPr>
    </w:p>
    <w:p w:rsidR="00A41540" w:rsidRPr="00A41540" w:rsidRDefault="00A41540" w:rsidP="004D1B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color w:val="333333"/>
          <w:sz w:val="32"/>
          <w:szCs w:val="32"/>
        </w:rPr>
      </w:pP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附件：1：推荐单位联系人名单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2"/>
        <w:rPr>
          <w:rFonts w:ascii="仿宋_GB2312" w:eastAsia="仿宋_GB2312" w:hAnsi="微软雅黑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</w:t>
      </w:r>
      <w:r w:rsidR="004D1BB1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2：（发明、实用新型）山东省专利奖申报书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2"/>
        <w:rPr>
          <w:rFonts w:ascii="仿宋_GB2312" w:eastAsia="仿宋_GB2312" w:hAnsi="微软雅黑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</w:t>
      </w:r>
      <w:r w:rsidR="004D1BB1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3：（外观设计）山东省专利奖申报书</w:t>
      </w: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ind w:firstLine="482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</w:t>
      </w:r>
      <w:r w:rsidR="004D1BB1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4：山东优秀发明家奖申报书</w:t>
      </w:r>
    </w:p>
    <w:p w:rsid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 w:hint="eastAsia"/>
          <w:color w:val="333333"/>
          <w:sz w:val="32"/>
          <w:szCs w:val="32"/>
        </w:rPr>
      </w:pPr>
    </w:p>
    <w:p w:rsid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 w:hint="eastAsia"/>
          <w:color w:val="333333"/>
          <w:sz w:val="32"/>
          <w:szCs w:val="32"/>
        </w:rPr>
      </w:pPr>
    </w:p>
    <w:p w:rsidR="00A41540" w:rsidRPr="00A41540" w:rsidRDefault="00A41540" w:rsidP="00A41540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 w:hint="eastAsia"/>
          <w:color w:val="333333"/>
          <w:sz w:val="32"/>
          <w:szCs w:val="32"/>
        </w:rPr>
      </w:pPr>
    </w:p>
    <w:p w:rsidR="00A41540" w:rsidRPr="00A41540" w:rsidRDefault="00A41540" w:rsidP="004D1BB1">
      <w:pPr>
        <w:pStyle w:val="a3"/>
        <w:shd w:val="clear" w:color="auto" w:fill="FFFFFF"/>
        <w:spacing w:line="560" w:lineRule="exact"/>
        <w:ind w:left="4800" w:hangingChars="1500" w:hanging="4800"/>
        <w:rPr>
          <w:rFonts w:ascii="仿宋_GB2312" w:eastAsia="仿宋_GB2312" w:hAnsi="微软雅黑" w:hint="eastAsia"/>
          <w:color w:val="333333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            </w:t>
      </w:r>
      <w:r w:rsidR="004D1BB1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</w:t>
      </w:r>
      <w:r w:rsidR="004D1BB1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山东省市场监督管理局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                                                                                                                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 xml:space="preserve">                               </w:t>
      </w:r>
      <w:r w:rsidRPr="00A41540">
        <w:rPr>
          <w:rFonts w:ascii="仿宋_GB2312" w:eastAsia="仿宋_GB2312" w:hAnsi="微软雅黑" w:hint="eastAsia"/>
          <w:color w:val="333333"/>
          <w:sz w:val="32"/>
          <w:szCs w:val="32"/>
        </w:rPr>
        <w:t>2021年9月30日</w:t>
      </w:r>
    </w:p>
    <w:p w:rsidR="003A7B80" w:rsidRPr="00A41540" w:rsidRDefault="003A7B80" w:rsidP="00A41540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3A7B80" w:rsidRPr="00A415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D3"/>
    <w:rsid w:val="003A7B80"/>
    <w:rsid w:val="004D1BB1"/>
    <w:rsid w:val="0075496A"/>
    <w:rsid w:val="008C34D3"/>
    <w:rsid w:val="00A4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5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4154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415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415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5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4154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415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415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354</Words>
  <Characters>2022</Characters>
  <Application>Microsoft Office Word</Application>
  <DocSecurity>0</DocSecurity>
  <Lines>16</Lines>
  <Paragraphs>4</Paragraphs>
  <ScaleCrop>false</ScaleCrop>
  <Company>微软中国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2021-10-09T01:22:00Z</dcterms:created>
  <dcterms:modified xsi:type="dcterms:W3CDTF">2021-10-09T01:33:00Z</dcterms:modified>
</cp:coreProperties>
</file>