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widowControl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推荐项目汇总表</w:t>
      </w:r>
    </w:p>
    <w:p>
      <w:pPr>
        <w:widowControl/>
        <w:jc w:val="center"/>
        <w:rPr>
          <w:rFonts w:hint="eastAsia" w:ascii="宋体" w:hAnsi="宋体"/>
          <w:b/>
          <w:sz w:val="36"/>
          <w:szCs w:val="36"/>
        </w:rPr>
      </w:pPr>
    </w:p>
    <w:p>
      <w:pPr>
        <w:snapToGrid w:val="0"/>
        <w:spacing w:line="560" w:lineRule="exact"/>
        <w:rPr>
          <w:rFonts w:ascii="仿宋_GB2312"/>
          <w:bCs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推荐</w:t>
      </w:r>
      <w:r>
        <w:rPr>
          <w:rFonts w:hint="eastAsia" w:ascii="仿宋_GB2312" w:hAnsi="仿宋_GB2312" w:eastAsia="仿宋_GB2312" w:cs="仿宋_GB2312"/>
          <w:sz w:val="28"/>
          <w:szCs w:val="28"/>
          <w:lang w:val="en-GB"/>
        </w:rPr>
        <w:t>单位</w:t>
      </w:r>
      <w:r>
        <w:rPr>
          <w:rFonts w:hint="eastAsia" w:ascii="仿宋_GB2312" w:hAnsi="仿宋_GB2312" w:eastAsia="仿宋_GB2312" w:cs="仿宋_GB2312"/>
          <w:sz w:val="28"/>
          <w:szCs w:val="28"/>
          <w:lang w:val="en-GB" w:eastAsia="zh-CN"/>
        </w:rPr>
        <w:t>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公章</w:t>
      </w:r>
      <w:r>
        <w:rPr>
          <w:rFonts w:hint="eastAsia" w:ascii="仿宋_GB2312" w:hAnsi="仿宋_GB2312" w:eastAsia="仿宋_GB2312" w:cs="仿宋_GB2312"/>
          <w:sz w:val="28"/>
          <w:szCs w:val="28"/>
          <w:lang w:val="en-GB" w:eastAsia="zh-CN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lang w:val="en-GB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8"/>
          <w:szCs w:val="28"/>
          <w:lang w:val="en-GB"/>
        </w:rPr>
        <w:t xml:space="preserve">             推荐单位联系人：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GB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GB"/>
        </w:rPr>
        <w:t xml:space="preserve">  联系电话：</w:t>
      </w:r>
      <w:r>
        <w:rPr>
          <w:rFonts w:hint="eastAsia" w:ascii="仿宋_GB2312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13344" w:type="dxa"/>
        <w:tblInd w:w="-413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695"/>
        <w:gridCol w:w="1320"/>
        <w:gridCol w:w="1473"/>
        <w:gridCol w:w="1219"/>
        <w:gridCol w:w="1538"/>
        <w:gridCol w:w="1534"/>
        <w:gridCol w:w="1625"/>
        <w:gridCol w:w="951"/>
        <w:gridCol w:w="12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专利名称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专利号</w:t>
            </w: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专利权人</w:t>
            </w: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发明人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（设计人）</w:t>
            </w: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申报单位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（个人）</w:t>
            </w: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申报项目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联系人</w:t>
            </w: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ascii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/>
                <w:kern w:val="0"/>
                <w:sz w:val="24"/>
                <w:szCs w:val="24"/>
              </w:rPr>
            </w:pP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47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2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ascii="仿宋_GB2312"/>
                <w:kern w:val="0"/>
                <w:sz w:val="32"/>
                <w:szCs w:val="32"/>
              </w:rPr>
            </w:pPr>
          </w:p>
        </w:tc>
        <w:tc>
          <w:tcPr>
            <w:tcW w:w="15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5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162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9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20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eastAsia="宋体"/>
                <w:kern w:val="0"/>
                <w:sz w:val="32"/>
                <w:szCs w:val="32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209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5A430576-3003-455C-8240-0A028D7BB492}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2" w:fontKey="{6B62A25F-C6D0-4575-948A-CC2F0B64771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8412DD4F-B56F-421B-8CB5-37F583B93D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4OGJlZjQ4NTYwYTA5M2RlNGNmZmQzNzI1ZThhNDMifQ=="/>
  </w:docVars>
  <w:rsids>
    <w:rsidRoot w:val="2FA60FE1"/>
    <w:rsid w:val="2FA60FE1"/>
    <w:rsid w:val="2FB274AE"/>
    <w:rsid w:val="698477E1"/>
    <w:rsid w:val="70FF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toc 5"/>
    <w:basedOn w:val="1"/>
    <w:next w:val="1"/>
    <w:autoRedefine/>
    <w:qFormat/>
    <w:uiPriority w:val="0"/>
    <w:pPr>
      <w:ind w:left="1680" w:leftChars="800"/>
    </w:pPr>
    <w:rPr>
      <w:rFonts w:ascii="Times New Roman" w:hAnsi="Times New Roman"/>
    </w:rPr>
  </w:style>
  <w:style w:type="paragraph" w:styleId="4">
    <w:name w:val="footnote text"/>
    <w:basedOn w:val="1"/>
    <w:autoRedefine/>
    <w:semiHidden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autoRedefine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otnote reference"/>
    <w:basedOn w:val="8"/>
    <w:autoRedefine/>
    <w:semiHidden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2022-09-15T07:51:00Z</dcterms:created>
  <dc:creator>谯愚</dc:creator>
  <cp:lastModifiedBy>赵书琨</cp:lastModifiedBy>
  <dcterms:modified xsi:type="dcterms:W3CDTF">2024-06-14T07:41:27Z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8FFDA0FD57A148A6917514B0165579D7_12</vt:lpwstr>
  </property>
</Properties>
</file>